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0CEC" w14:textId="77777777" w:rsidR="00026A73" w:rsidRDefault="00026A73" w:rsidP="00026A73">
      <w:pPr>
        <w:jc w:val="center"/>
        <w:rPr>
          <w:b/>
          <w:bCs/>
        </w:rPr>
      </w:pPr>
      <w:r>
        <w:rPr>
          <w:b/>
          <w:bCs/>
        </w:rPr>
        <w:t>Wisdom – True and False</w:t>
      </w:r>
    </w:p>
    <w:p w14:paraId="37909719" w14:textId="77777777" w:rsidR="00026A73" w:rsidRDefault="00026A73" w:rsidP="00026A73">
      <w:pPr>
        <w:jc w:val="center"/>
        <w:rPr>
          <w:b/>
          <w:bCs/>
        </w:rPr>
      </w:pPr>
      <w:r>
        <w:rPr>
          <w:b/>
          <w:bCs/>
        </w:rPr>
        <w:t>1 Corinthians 1:18-2:5</w:t>
      </w:r>
    </w:p>
    <w:p w14:paraId="64247920" w14:textId="77777777" w:rsidR="00026A73" w:rsidRDefault="00026A73" w:rsidP="00026A73">
      <w:r>
        <w:rPr>
          <w:b/>
          <w:bCs/>
        </w:rPr>
        <w:t>Main Idea:</w:t>
      </w:r>
      <w:r>
        <w:t xml:space="preserve"> The message of the cross stands opposed to the fundamental values of a fallen, sinful world but provides the necessary antidote to the self-centered factionalism often found in churches.</w:t>
      </w:r>
    </w:p>
    <w:p w14:paraId="6647B091" w14:textId="77777777" w:rsidR="00026A73" w:rsidRPr="008540CB" w:rsidRDefault="00026A73" w:rsidP="00026A73">
      <w:pPr>
        <w:pStyle w:val="ListParagraph"/>
        <w:numPr>
          <w:ilvl w:val="0"/>
          <w:numId w:val="1"/>
        </w:numPr>
        <w:rPr>
          <w:b/>
          <w:bCs/>
        </w:rPr>
      </w:pPr>
      <w:r w:rsidRPr="008540CB">
        <w:rPr>
          <w:b/>
          <w:bCs/>
        </w:rPr>
        <w:t xml:space="preserve">The wisdom of God is demonstrated in the </w:t>
      </w:r>
      <w:r>
        <w:rPr>
          <w:b/>
          <w:bCs/>
        </w:rPr>
        <w:t>message</w:t>
      </w:r>
      <w:r w:rsidRPr="008540CB">
        <w:rPr>
          <w:b/>
          <w:bCs/>
        </w:rPr>
        <w:t xml:space="preserve"> of the cross. (1 Corinthians 1:18-25)</w:t>
      </w:r>
    </w:p>
    <w:p w14:paraId="674D9E37" w14:textId="0755E710" w:rsidR="00026A73" w:rsidRDefault="00026A73" w:rsidP="00026A73">
      <w:pPr>
        <w:pStyle w:val="ListParagraph"/>
        <w:numPr>
          <w:ilvl w:val="1"/>
          <w:numId w:val="1"/>
        </w:numPr>
      </w:pPr>
      <w:r>
        <w:t xml:space="preserve">The message of the cross </w:t>
      </w:r>
      <w:proofErr w:type="gramStart"/>
      <w:r>
        <w:t>divides</w:t>
      </w:r>
      <w:proofErr w:type="gramEnd"/>
      <w:r>
        <w:t xml:space="preserve"> humanity into one of two categories – perishing or being saved. (1 Cor. 1:18) </w:t>
      </w:r>
    </w:p>
    <w:p w14:paraId="27BB8145" w14:textId="77777777" w:rsidR="00026A73" w:rsidRDefault="00026A73" w:rsidP="00026A73">
      <w:pPr>
        <w:pStyle w:val="ListParagraph"/>
        <w:numPr>
          <w:ilvl w:val="1"/>
          <w:numId w:val="1"/>
        </w:numPr>
      </w:pPr>
      <w:r>
        <w:t>The message of the cross will be the ultimate demise of the wisdom of the world. (1 Cor. 1:19-20) (see Isa. 29:13-14)</w:t>
      </w:r>
    </w:p>
    <w:p w14:paraId="7EE51A1E" w14:textId="058E11DB" w:rsidR="00026A73" w:rsidRDefault="00026A73" w:rsidP="00026A73">
      <w:pPr>
        <w:pStyle w:val="ListParagraph"/>
        <w:numPr>
          <w:ilvl w:val="1"/>
          <w:numId w:val="1"/>
        </w:numPr>
      </w:pPr>
      <w:r>
        <w:t xml:space="preserve">The message of the cross as seen through the eyes of the perishing and the saved. (1 Cor. 1:21-25) </w:t>
      </w:r>
    </w:p>
    <w:p w14:paraId="3627FF30" w14:textId="77777777" w:rsidR="00026A73" w:rsidRDefault="00026A73" w:rsidP="00026A73">
      <w:pPr>
        <w:pStyle w:val="ListParagraph"/>
        <w:numPr>
          <w:ilvl w:val="2"/>
          <w:numId w:val="1"/>
        </w:numPr>
      </w:pPr>
      <w:r>
        <w:t xml:space="preserve"> The skeptic who wants an irrefutable sign. (1 Cor. 1:22a, 23a)</w:t>
      </w:r>
    </w:p>
    <w:p w14:paraId="3775ABE1" w14:textId="77777777" w:rsidR="00026A73" w:rsidRDefault="00026A73" w:rsidP="00026A73">
      <w:pPr>
        <w:pStyle w:val="ListParagraph"/>
        <w:numPr>
          <w:ilvl w:val="2"/>
          <w:numId w:val="1"/>
        </w:numPr>
      </w:pPr>
      <w:r>
        <w:t xml:space="preserve"> The skeptic who can’t make sense of the cross. (1 Cor. 1:22b, 23b)</w:t>
      </w:r>
    </w:p>
    <w:p w14:paraId="384FAF9B" w14:textId="390607ED" w:rsidR="00026A73" w:rsidRPr="002A4DAF" w:rsidRDefault="00026A73" w:rsidP="00026A73">
      <w:pPr>
        <w:pStyle w:val="ListParagraph"/>
        <w:numPr>
          <w:ilvl w:val="2"/>
          <w:numId w:val="1"/>
        </w:numPr>
      </w:pPr>
      <w:r>
        <w:t xml:space="preserve"> The </w:t>
      </w:r>
      <w:proofErr w:type="spellStart"/>
      <w:r>
        <w:t>called</w:t>
      </w:r>
      <w:proofErr w:type="spellEnd"/>
      <w:r>
        <w:t xml:space="preserve"> who experience the wisdom and power of God. (1 Cor. 1:24-25)</w:t>
      </w:r>
    </w:p>
    <w:p w14:paraId="6410911E" w14:textId="77777777" w:rsidR="00026A73" w:rsidRPr="00C67362" w:rsidRDefault="00026A73" w:rsidP="00026A7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wisdom of God is demonstrated in the calling of cross. (1 Corinthians 1:26-31)</w:t>
      </w:r>
    </w:p>
    <w:p w14:paraId="6A9C147F" w14:textId="77777777" w:rsidR="00026A73" w:rsidRDefault="00026A73" w:rsidP="00026A73">
      <w:pPr>
        <w:pStyle w:val="ListParagraph"/>
        <w:numPr>
          <w:ilvl w:val="1"/>
          <w:numId w:val="1"/>
        </w:numPr>
      </w:pPr>
      <w:r w:rsidRPr="007C44C9">
        <w:t>God does not call many outstanding people. (1 Cor. 1:26)</w:t>
      </w:r>
    </w:p>
    <w:p w14:paraId="00CB3BDC" w14:textId="77777777" w:rsidR="00026A73" w:rsidRDefault="00026A73" w:rsidP="00026A73">
      <w:pPr>
        <w:pStyle w:val="ListParagraph"/>
        <w:numPr>
          <w:ilvl w:val="1"/>
          <w:numId w:val="1"/>
        </w:numPr>
      </w:pPr>
      <w:r>
        <w:t>God usually calls simple and humble people. (1 Cor. 1:27-28)</w:t>
      </w:r>
    </w:p>
    <w:p w14:paraId="0FC413BB" w14:textId="77777777" w:rsidR="00026A73" w:rsidRDefault="00026A73" w:rsidP="00026A73">
      <w:pPr>
        <w:pStyle w:val="ListParagraph"/>
        <w:numPr>
          <w:ilvl w:val="1"/>
          <w:numId w:val="1"/>
        </w:numPr>
      </w:pPr>
      <w:r>
        <w:t>God calls the simple and humble to eliminate boasting in self. (1 Cor. 1:29)</w:t>
      </w:r>
    </w:p>
    <w:p w14:paraId="7035B83C" w14:textId="77777777" w:rsidR="00026A73" w:rsidRDefault="00026A73" w:rsidP="00026A73">
      <w:pPr>
        <w:pStyle w:val="ListParagraph"/>
        <w:numPr>
          <w:ilvl w:val="1"/>
          <w:numId w:val="1"/>
        </w:numPr>
      </w:pPr>
      <w:r>
        <w:t>God calls the simple and humble to boast in Christ. (1 Cor. 1:30-31) And if the world deems people unfortunate who cannot boast about their own accomplishments, blessings in Christ far more than compensate.</w:t>
      </w:r>
    </w:p>
    <w:p w14:paraId="57E9D031" w14:textId="77777777" w:rsidR="00026A73" w:rsidRDefault="00026A73" w:rsidP="00026A73">
      <w:pPr>
        <w:pStyle w:val="ListParagraph"/>
        <w:numPr>
          <w:ilvl w:val="2"/>
          <w:numId w:val="1"/>
        </w:numPr>
      </w:pPr>
      <w:r>
        <w:t xml:space="preserve"> He is our wisdom.</w:t>
      </w:r>
    </w:p>
    <w:p w14:paraId="3FE4C9BB" w14:textId="77777777" w:rsidR="00026A73" w:rsidRDefault="00026A73" w:rsidP="00026A73">
      <w:pPr>
        <w:pStyle w:val="ListParagraph"/>
        <w:numPr>
          <w:ilvl w:val="2"/>
          <w:numId w:val="1"/>
        </w:numPr>
      </w:pPr>
      <w:r>
        <w:t xml:space="preserve"> He is our righteousness.</w:t>
      </w:r>
    </w:p>
    <w:p w14:paraId="471BF448" w14:textId="77777777" w:rsidR="00026A73" w:rsidRDefault="00026A73" w:rsidP="00026A73">
      <w:pPr>
        <w:pStyle w:val="ListParagraph"/>
        <w:numPr>
          <w:ilvl w:val="2"/>
          <w:numId w:val="1"/>
        </w:numPr>
      </w:pPr>
      <w:r>
        <w:t xml:space="preserve"> He is our holiness.</w:t>
      </w:r>
    </w:p>
    <w:p w14:paraId="167756D5" w14:textId="77777777" w:rsidR="00026A73" w:rsidRDefault="00026A73" w:rsidP="00026A73">
      <w:pPr>
        <w:pStyle w:val="ListParagraph"/>
        <w:numPr>
          <w:ilvl w:val="2"/>
          <w:numId w:val="1"/>
        </w:numPr>
      </w:pPr>
      <w:r>
        <w:t xml:space="preserve"> He is our redemption.</w:t>
      </w:r>
    </w:p>
    <w:p w14:paraId="7B4AF9B3" w14:textId="77777777" w:rsidR="00026A73" w:rsidRPr="007C44C9" w:rsidRDefault="00026A73" w:rsidP="00026A73">
      <w:pPr>
        <w:pStyle w:val="ListParagraph"/>
        <w:numPr>
          <w:ilvl w:val="2"/>
          <w:numId w:val="1"/>
        </w:numPr>
      </w:pPr>
      <w:r>
        <w:t xml:space="preserve"> His benefits stir us to praise.</w:t>
      </w:r>
    </w:p>
    <w:p w14:paraId="3A33A1B4" w14:textId="77777777" w:rsidR="00026A73" w:rsidRDefault="00026A73" w:rsidP="00026A73">
      <w:pPr>
        <w:pStyle w:val="ListParagraph"/>
        <w:ind w:left="1080"/>
        <w:rPr>
          <w:b/>
          <w:bCs/>
        </w:rPr>
      </w:pPr>
    </w:p>
    <w:p w14:paraId="25ACB3EE" w14:textId="77777777" w:rsidR="00026A73" w:rsidRDefault="00026A73" w:rsidP="00026A73">
      <w:pPr>
        <w:jc w:val="center"/>
        <w:rPr>
          <w:b/>
          <w:bCs/>
        </w:rPr>
      </w:pPr>
      <w:r>
        <w:rPr>
          <w:b/>
          <w:bCs/>
        </w:rPr>
        <w:t>Wisdom – True and False</w:t>
      </w:r>
    </w:p>
    <w:p w14:paraId="6D7F70D9" w14:textId="77777777" w:rsidR="00026A73" w:rsidRDefault="00026A73" w:rsidP="00026A73">
      <w:pPr>
        <w:jc w:val="center"/>
        <w:rPr>
          <w:b/>
          <w:bCs/>
        </w:rPr>
      </w:pPr>
      <w:r>
        <w:rPr>
          <w:b/>
          <w:bCs/>
        </w:rPr>
        <w:t>1 Corinthians 1:18-2:5</w:t>
      </w:r>
    </w:p>
    <w:p w14:paraId="4D19284C" w14:textId="77777777" w:rsidR="00026A73" w:rsidRDefault="00026A73" w:rsidP="00026A73">
      <w:r>
        <w:rPr>
          <w:b/>
          <w:bCs/>
        </w:rPr>
        <w:t>Main Idea:</w:t>
      </w:r>
      <w:r>
        <w:t xml:space="preserve"> The message of the cross stands opposed to the fundamental values of a fallen, sinful world but provides the necessary antidote to the self-centered factionalism often found in churches.</w:t>
      </w:r>
    </w:p>
    <w:p w14:paraId="592BC200" w14:textId="77777777" w:rsidR="00026A73" w:rsidRPr="008540CB" w:rsidRDefault="00026A73" w:rsidP="00026A73">
      <w:pPr>
        <w:pStyle w:val="ListParagraph"/>
        <w:numPr>
          <w:ilvl w:val="0"/>
          <w:numId w:val="3"/>
        </w:numPr>
        <w:rPr>
          <w:b/>
          <w:bCs/>
        </w:rPr>
      </w:pPr>
      <w:r w:rsidRPr="008540CB">
        <w:rPr>
          <w:b/>
          <w:bCs/>
        </w:rPr>
        <w:t xml:space="preserve">The wisdom of God is demonstrated in the </w:t>
      </w:r>
      <w:r>
        <w:rPr>
          <w:b/>
          <w:bCs/>
        </w:rPr>
        <w:t>message</w:t>
      </w:r>
      <w:r w:rsidRPr="008540CB">
        <w:rPr>
          <w:b/>
          <w:bCs/>
        </w:rPr>
        <w:t xml:space="preserve"> of the cross. (1 Corinthians 1:18-25)</w:t>
      </w:r>
    </w:p>
    <w:p w14:paraId="7EBE6465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 xml:space="preserve">The message of the cross </w:t>
      </w:r>
      <w:proofErr w:type="gramStart"/>
      <w:r>
        <w:t>divides</w:t>
      </w:r>
      <w:proofErr w:type="gramEnd"/>
      <w:r>
        <w:t xml:space="preserve"> humanity into one of two categories – perishing or being saved. (1 Cor. 1:18) </w:t>
      </w:r>
    </w:p>
    <w:p w14:paraId="691E7432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>The message of the cross will be the ultimate demise of the wisdom of the world. (1 Cor. 1:19-20) (see Isa. 29:13-14)</w:t>
      </w:r>
    </w:p>
    <w:p w14:paraId="505C8598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 xml:space="preserve">The message of the cross as seen through the eyes of the perishing and the saved. (1 Cor. 1:21-25) </w:t>
      </w:r>
    </w:p>
    <w:p w14:paraId="087DF37C" w14:textId="77777777" w:rsidR="00026A73" w:rsidRDefault="00026A73" w:rsidP="00026A73">
      <w:pPr>
        <w:pStyle w:val="ListParagraph"/>
        <w:numPr>
          <w:ilvl w:val="2"/>
          <w:numId w:val="3"/>
        </w:numPr>
      </w:pPr>
      <w:r>
        <w:t xml:space="preserve"> The skeptic who wants an irrefutable sign. (1 Cor. 1:22a, 23a)</w:t>
      </w:r>
    </w:p>
    <w:p w14:paraId="62F298A9" w14:textId="77777777" w:rsidR="00026A73" w:rsidRDefault="00026A73" w:rsidP="00026A73">
      <w:pPr>
        <w:pStyle w:val="ListParagraph"/>
        <w:numPr>
          <w:ilvl w:val="2"/>
          <w:numId w:val="3"/>
        </w:numPr>
      </w:pPr>
      <w:r>
        <w:t xml:space="preserve"> The skeptic who can’t make sense of the cross. (1 Cor. 1:22b, 23b)</w:t>
      </w:r>
    </w:p>
    <w:p w14:paraId="0FD78994" w14:textId="376AEDF5" w:rsidR="00026A73" w:rsidRPr="002A4DAF" w:rsidRDefault="00026A73" w:rsidP="00026A73">
      <w:pPr>
        <w:pStyle w:val="ListParagraph"/>
        <w:numPr>
          <w:ilvl w:val="2"/>
          <w:numId w:val="3"/>
        </w:numPr>
      </w:pPr>
      <w:r>
        <w:t xml:space="preserve"> The </w:t>
      </w:r>
      <w:proofErr w:type="spellStart"/>
      <w:r>
        <w:t>called</w:t>
      </w:r>
      <w:proofErr w:type="spellEnd"/>
      <w:r>
        <w:t xml:space="preserve"> who experience the wisdom and power of God. (1 Cor. 1:24-25)</w:t>
      </w:r>
    </w:p>
    <w:p w14:paraId="5AC5A1BF" w14:textId="77777777" w:rsidR="00026A73" w:rsidRPr="00C67362" w:rsidRDefault="00026A73" w:rsidP="00026A7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wisdom of God is demonstrated in the calling of cross. (1 Corinthians 1:26-31)</w:t>
      </w:r>
    </w:p>
    <w:p w14:paraId="6ADAF1F4" w14:textId="77777777" w:rsidR="00026A73" w:rsidRDefault="00026A73" w:rsidP="00026A73">
      <w:pPr>
        <w:pStyle w:val="ListParagraph"/>
        <w:numPr>
          <w:ilvl w:val="1"/>
          <w:numId w:val="3"/>
        </w:numPr>
      </w:pPr>
      <w:r w:rsidRPr="007C44C9">
        <w:t>God does not call many outstanding people. (1 Cor. 1:26)</w:t>
      </w:r>
    </w:p>
    <w:p w14:paraId="6C81081D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>God usually calls simple and humble people. (1 Cor. 1:27-28)</w:t>
      </w:r>
    </w:p>
    <w:p w14:paraId="2D211EB9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>God calls the simple and humble to eliminate boasting in self. (1 Cor. 1:29)</w:t>
      </w:r>
    </w:p>
    <w:p w14:paraId="6AA45F1E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>God calls the simple and humble to boast in Christ. (1 Cor. 1:30-31) And if the world deems people unfortunate who cannot boast about their own accomplishments, blessings in Christ far more than compensate.</w:t>
      </w:r>
    </w:p>
    <w:p w14:paraId="3EE1FFC7" w14:textId="77777777" w:rsidR="00026A73" w:rsidRDefault="00026A73" w:rsidP="00026A73">
      <w:pPr>
        <w:pStyle w:val="ListParagraph"/>
        <w:numPr>
          <w:ilvl w:val="2"/>
          <w:numId w:val="3"/>
        </w:numPr>
      </w:pPr>
      <w:r>
        <w:t xml:space="preserve"> He is our wisdom.</w:t>
      </w:r>
    </w:p>
    <w:p w14:paraId="7F1E551F" w14:textId="77777777" w:rsidR="00026A73" w:rsidRDefault="00026A73" w:rsidP="00026A73">
      <w:pPr>
        <w:pStyle w:val="ListParagraph"/>
        <w:numPr>
          <w:ilvl w:val="2"/>
          <w:numId w:val="3"/>
        </w:numPr>
      </w:pPr>
      <w:r>
        <w:t xml:space="preserve"> He is our righteousness.</w:t>
      </w:r>
    </w:p>
    <w:p w14:paraId="49B492AD" w14:textId="77777777" w:rsidR="00026A73" w:rsidRDefault="00026A73" w:rsidP="00026A73">
      <w:pPr>
        <w:pStyle w:val="ListParagraph"/>
        <w:numPr>
          <w:ilvl w:val="2"/>
          <w:numId w:val="3"/>
        </w:numPr>
      </w:pPr>
      <w:r>
        <w:t xml:space="preserve"> He is our holiness.</w:t>
      </w:r>
    </w:p>
    <w:p w14:paraId="2F6BDFF9" w14:textId="330D5942" w:rsidR="00026A73" w:rsidRDefault="00026A73" w:rsidP="00026A73">
      <w:pPr>
        <w:pStyle w:val="ListParagraph"/>
        <w:numPr>
          <w:ilvl w:val="2"/>
          <w:numId w:val="3"/>
        </w:numPr>
      </w:pPr>
      <w:r>
        <w:t xml:space="preserve"> He is our redemption.</w:t>
      </w:r>
    </w:p>
    <w:p w14:paraId="2225FB37" w14:textId="75A7D2B9" w:rsidR="00026A73" w:rsidRDefault="00026A73" w:rsidP="00026A73">
      <w:pPr>
        <w:pStyle w:val="ListParagraph"/>
        <w:numPr>
          <w:ilvl w:val="2"/>
          <w:numId w:val="3"/>
        </w:numPr>
      </w:pPr>
      <w:r>
        <w:t xml:space="preserve"> His benefits stir us to praise.</w:t>
      </w:r>
    </w:p>
    <w:p w14:paraId="51AA5494" w14:textId="4B1E6681" w:rsidR="00026A73" w:rsidRDefault="00026A73" w:rsidP="00026A73">
      <w:pPr>
        <w:pStyle w:val="ListParagraph"/>
        <w:ind w:left="1080"/>
        <w:rPr>
          <w:b/>
          <w:bCs/>
        </w:rPr>
      </w:pPr>
      <w:r>
        <w:t xml:space="preserve"> </w:t>
      </w:r>
    </w:p>
    <w:p w14:paraId="065A3D72" w14:textId="57E51AB2" w:rsidR="00026A73" w:rsidRPr="00026A73" w:rsidRDefault="00026A73" w:rsidP="00026A73">
      <w:pPr>
        <w:pStyle w:val="ListParagraph"/>
        <w:numPr>
          <w:ilvl w:val="0"/>
          <w:numId w:val="3"/>
        </w:numPr>
        <w:rPr>
          <w:b/>
          <w:bCs/>
        </w:rPr>
      </w:pPr>
      <w:r w:rsidRPr="00026A73">
        <w:rPr>
          <w:b/>
          <w:bCs/>
        </w:rPr>
        <w:lastRenderedPageBreak/>
        <w:t>The wisdom of God is demonstrated in the communication of the cross. (1 Corinthians 2:1-5)</w:t>
      </w:r>
    </w:p>
    <w:p w14:paraId="4EF3E3CD" w14:textId="77777777" w:rsidR="00026A73" w:rsidRDefault="00026A73" w:rsidP="00026A73">
      <w:pPr>
        <w:pStyle w:val="ListParagraph"/>
        <w:numPr>
          <w:ilvl w:val="1"/>
          <w:numId w:val="3"/>
        </w:numPr>
      </w:pPr>
      <w:r w:rsidRPr="00225B11">
        <w:t>You can’t have the goal of making yourself look good when sharing the gospel.</w:t>
      </w:r>
      <w:r>
        <w:t xml:space="preserve"> (1 Cor. 2:1)</w:t>
      </w:r>
    </w:p>
    <w:p w14:paraId="7D7721CF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>Let your life be characterized by the cross. (1 Cor. 2:2)</w:t>
      </w:r>
    </w:p>
    <w:p w14:paraId="4E0DED50" w14:textId="77777777" w:rsidR="00026A73" w:rsidRDefault="00026A73" w:rsidP="00026A73">
      <w:pPr>
        <w:pStyle w:val="ListParagraph"/>
        <w:numPr>
          <w:ilvl w:val="1"/>
          <w:numId w:val="3"/>
        </w:numPr>
      </w:pPr>
      <w:r>
        <w:t>You should feel inadequate to the task of sharing the gospel – but don’t let that stop you. (1 Cor. 2:3)</w:t>
      </w:r>
    </w:p>
    <w:p w14:paraId="21259451" w14:textId="1BB4A791" w:rsidR="003E4D85" w:rsidRDefault="00026A73" w:rsidP="00026A73">
      <w:pPr>
        <w:pStyle w:val="ListParagraph"/>
        <w:numPr>
          <w:ilvl w:val="1"/>
          <w:numId w:val="3"/>
        </w:numPr>
      </w:pPr>
      <w:r>
        <w:t>Don’t abandon the wisdom of God that save you for the wisdom of the world. (1 Cor. 2:4-5) (see Gen. 4:17-26 for a contrast of worldly wisdom in the descendants of Cain vs Godly wisdom in the descendants of Seth.)</w:t>
      </w:r>
    </w:p>
    <w:p w14:paraId="7C8D334C" w14:textId="7137FA53" w:rsidR="00026A73" w:rsidRDefault="00026A73" w:rsidP="00026A73"/>
    <w:p w14:paraId="0B8B47AE" w14:textId="79499116" w:rsidR="00026A73" w:rsidRDefault="00026A73" w:rsidP="00026A73"/>
    <w:p w14:paraId="164FDFA6" w14:textId="11439117" w:rsidR="00026A73" w:rsidRDefault="00026A73" w:rsidP="00026A73"/>
    <w:p w14:paraId="6821D228" w14:textId="74882836" w:rsidR="00026A73" w:rsidRDefault="00026A73" w:rsidP="00026A73"/>
    <w:p w14:paraId="267B9E19" w14:textId="6F6CEFEF" w:rsidR="00026A73" w:rsidRDefault="00026A73" w:rsidP="00026A73"/>
    <w:p w14:paraId="413D8F46" w14:textId="71AE362F" w:rsidR="00026A73" w:rsidRDefault="00026A73" w:rsidP="00026A73"/>
    <w:p w14:paraId="4361AD66" w14:textId="1545F381" w:rsidR="00026A73" w:rsidRDefault="00026A73" w:rsidP="00026A73"/>
    <w:p w14:paraId="379B6059" w14:textId="5ECC10EB" w:rsidR="00026A73" w:rsidRDefault="00026A73" w:rsidP="00026A73"/>
    <w:p w14:paraId="55B1F85D" w14:textId="2791DE54" w:rsidR="00026A73" w:rsidRDefault="00026A73" w:rsidP="00026A73"/>
    <w:p w14:paraId="220B0E7D" w14:textId="1D37A050" w:rsidR="00026A73" w:rsidRDefault="00026A73" w:rsidP="00026A73"/>
    <w:p w14:paraId="7A0DDACD" w14:textId="008FDE17" w:rsidR="00026A73" w:rsidRDefault="00026A73" w:rsidP="00026A73"/>
    <w:p w14:paraId="2A47D653" w14:textId="20F5E9F3" w:rsidR="00026A73" w:rsidRDefault="00026A73" w:rsidP="00026A73"/>
    <w:p w14:paraId="151CCC4F" w14:textId="0CD6B74D" w:rsidR="00026A73" w:rsidRDefault="00026A73" w:rsidP="00026A73"/>
    <w:p w14:paraId="2442B078" w14:textId="2D78C339" w:rsidR="00026A73" w:rsidRDefault="00026A73" w:rsidP="00026A73"/>
    <w:p w14:paraId="0CE638D1" w14:textId="771E5040" w:rsidR="00026A73" w:rsidRDefault="00026A73" w:rsidP="00026A73"/>
    <w:p w14:paraId="60F990C9" w14:textId="6134560B" w:rsidR="00026A73" w:rsidRDefault="00026A73" w:rsidP="00026A73"/>
    <w:p w14:paraId="3D685F40" w14:textId="77777777" w:rsidR="00026A73" w:rsidRPr="00026A73" w:rsidRDefault="00026A73" w:rsidP="00026A73">
      <w:pPr>
        <w:pStyle w:val="ListParagraph"/>
        <w:numPr>
          <w:ilvl w:val="0"/>
          <w:numId w:val="7"/>
        </w:numPr>
        <w:rPr>
          <w:b/>
          <w:bCs/>
        </w:rPr>
      </w:pPr>
      <w:r w:rsidRPr="00026A73">
        <w:rPr>
          <w:b/>
          <w:bCs/>
        </w:rPr>
        <w:t>The wisdom of God is demonstrated in the communication of the cross. (1 Corinthians 2:1-5)</w:t>
      </w:r>
    </w:p>
    <w:p w14:paraId="681AF835" w14:textId="77777777" w:rsidR="00026A73" w:rsidRDefault="00026A73" w:rsidP="00026A73">
      <w:pPr>
        <w:pStyle w:val="ListParagraph"/>
        <w:numPr>
          <w:ilvl w:val="1"/>
          <w:numId w:val="6"/>
        </w:numPr>
      </w:pPr>
      <w:r w:rsidRPr="00225B11">
        <w:t>You can’t have the goal of making yourself look good when sharing the gospel.</w:t>
      </w:r>
      <w:r>
        <w:t xml:space="preserve"> (1 Cor. 2:1)</w:t>
      </w:r>
    </w:p>
    <w:p w14:paraId="6DB100E9" w14:textId="77777777" w:rsidR="00026A73" w:rsidRDefault="00026A73" w:rsidP="00026A73">
      <w:pPr>
        <w:pStyle w:val="ListParagraph"/>
        <w:numPr>
          <w:ilvl w:val="1"/>
          <w:numId w:val="6"/>
        </w:numPr>
      </w:pPr>
      <w:r>
        <w:t>Let your life be characterized by the cross. (1 Cor. 2:2)</w:t>
      </w:r>
    </w:p>
    <w:p w14:paraId="3A7CEDEB" w14:textId="77777777" w:rsidR="00026A73" w:rsidRDefault="00026A73" w:rsidP="00026A73">
      <w:pPr>
        <w:pStyle w:val="ListParagraph"/>
        <w:numPr>
          <w:ilvl w:val="1"/>
          <w:numId w:val="6"/>
        </w:numPr>
      </w:pPr>
      <w:r>
        <w:t>You should feel inadequate to the task of sharing the gospel – but don’t let that stop you. (1 Cor. 2:3)</w:t>
      </w:r>
    </w:p>
    <w:p w14:paraId="65C03333" w14:textId="77777777" w:rsidR="00026A73" w:rsidRDefault="00026A73" w:rsidP="00026A73">
      <w:pPr>
        <w:pStyle w:val="ListParagraph"/>
        <w:numPr>
          <w:ilvl w:val="1"/>
          <w:numId w:val="6"/>
        </w:numPr>
      </w:pPr>
      <w:r>
        <w:t>Don’t abandon the wisdom of God that save you for the wisdom of the world. (1 Cor. 2:4-5) (see Gen. 4:17-26 for a contrast of worldly wisdom in the descendants of Cain vs Godly wisdom in the descendants of Seth.)</w:t>
      </w:r>
    </w:p>
    <w:p w14:paraId="36E9AB96" w14:textId="77777777" w:rsidR="00026A73" w:rsidRDefault="00026A73" w:rsidP="00026A73"/>
    <w:sectPr w:rsidR="00026A73" w:rsidSect="00026A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863"/>
    <w:multiLevelType w:val="hybridMultilevel"/>
    <w:tmpl w:val="A3FEB0F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78562A"/>
    <w:multiLevelType w:val="hybridMultilevel"/>
    <w:tmpl w:val="022EEC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38E3"/>
    <w:multiLevelType w:val="hybridMultilevel"/>
    <w:tmpl w:val="458EE6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030"/>
    <w:multiLevelType w:val="hybridMultilevel"/>
    <w:tmpl w:val="5C64C9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C7FEB"/>
    <w:multiLevelType w:val="hybridMultilevel"/>
    <w:tmpl w:val="70AE5B38"/>
    <w:lvl w:ilvl="0" w:tplc="F39410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C4520"/>
    <w:multiLevelType w:val="hybridMultilevel"/>
    <w:tmpl w:val="5C64C994"/>
    <w:lvl w:ilvl="0" w:tplc="BEF08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B2A8A"/>
    <w:multiLevelType w:val="hybridMultilevel"/>
    <w:tmpl w:val="7A9C51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568CEA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73"/>
    <w:rsid w:val="000120EC"/>
    <w:rsid w:val="00026A73"/>
    <w:rsid w:val="003E4D85"/>
    <w:rsid w:val="007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7B91"/>
  <w15:chartTrackingRefBased/>
  <w15:docId w15:val="{0D4DE71C-71EF-44A3-A854-918F2A41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2</cp:revision>
  <dcterms:created xsi:type="dcterms:W3CDTF">2022-01-16T12:09:00Z</dcterms:created>
  <dcterms:modified xsi:type="dcterms:W3CDTF">2022-01-16T12:16:00Z</dcterms:modified>
</cp:coreProperties>
</file>